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нормативного правового акта, в том числе их влияния</w:t>
      </w:r>
      <w:r w:rsidRPr="00613BA4">
        <w:rPr>
          <w:b/>
          <w:color w:val="000000" w:themeColor="text1"/>
          <w:sz w:val="28"/>
          <w:szCs w:val="28"/>
        </w:rPr>
        <w:t xml:space="preserve"> на конкуренцию </w:t>
      </w:r>
    </w:p>
    <w:p w:rsidR="006D75F5" w:rsidRPr="00613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D75F5" w:rsidRPr="00D62B44" w:rsidTr="001155D0">
        <w:tc>
          <w:tcPr>
            <w:tcW w:w="9854" w:type="dxa"/>
            <w:shd w:val="clear" w:color="auto" w:fill="auto"/>
          </w:tcPr>
          <w:p w:rsidR="00870B8B" w:rsidRDefault="00870B8B" w:rsidP="00F717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Приказ  Министерства автомобильных дорог и транспорта Белгородской области </w:t>
            </w:r>
            <w:r w:rsidR="00BD32CD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«</w:t>
            </w:r>
            <w:r w:rsidR="00BF519C" w:rsidRPr="00BF519C">
              <w:rPr>
                <w:sz w:val="24"/>
                <w:szCs w:val="24"/>
              </w:rPr>
              <w:t>Об утверждении Административного регламента предоставления государственной услуги «Предоставление или аннулирование действия права на осуществление деятельности службы заказа легкового такси на территории Белгородской области, внесение изменений в региональный реестр служб заказа легкового такси, предоставление выписки из регионального реестра служб заказа легкового такси»</w:t>
            </w:r>
            <w:r w:rsidRPr="00870B8B">
              <w:rPr>
                <w:sz w:val="24"/>
                <w:szCs w:val="24"/>
              </w:rPr>
              <w:t>»</w:t>
            </w:r>
          </w:p>
          <w:p w:rsidR="006D75F5" w:rsidRDefault="00F71748" w:rsidP="00F7174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B312A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 xml:space="preserve">(наименование </w:t>
            </w:r>
            <w:r w:rsidR="006D75F5">
              <w:rPr>
                <w:i/>
                <w:color w:val="000000" w:themeColor="text1"/>
              </w:rPr>
              <w:t xml:space="preserve">проекта </w:t>
            </w:r>
            <w:r w:rsidR="006D75F5" w:rsidRPr="00B312A5">
              <w:rPr>
                <w:i/>
                <w:color w:val="000000" w:themeColor="text1"/>
              </w:rPr>
              <w:t>нормативного правового акта Губернатора или Правительства Белгородской области, нормативного правового акта</w:t>
            </w:r>
            <w:r w:rsidR="006D75F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22051F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</w:t>
            </w:r>
            <w:r w:rsidR="00D71365">
              <w:rPr>
                <w:sz w:val="24"/>
                <w:szCs w:val="24"/>
              </w:rPr>
              <w:t xml:space="preserve"> </w:t>
            </w:r>
            <w:r w:rsidR="00253888">
              <w:rPr>
                <w:sz w:val="24"/>
                <w:szCs w:val="24"/>
              </w:rPr>
              <w:t>автомобильных дорог и транспорта</w:t>
            </w:r>
            <w:r w:rsidR="00D7136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D788C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D788C">
              <w:rPr>
                <w:i/>
                <w:color w:val="000000" w:themeColor="text1"/>
              </w:rPr>
              <w:t>(наименование органа исполнительной власти области</w:t>
            </w:r>
            <w:r>
              <w:rPr>
                <w:i/>
                <w:color w:val="000000" w:themeColor="text1"/>
              </w:rPr>
              <w:t xml:space="preserve">, подготовившего данный проект </w:t>
            </w:r>
            <w:r w:rsidRPr="00B312A5">
              <w:rPr>
                <w:i/>
                <w:color w:val="000000" w:themeColor="text1"/>
              </w:rPr>
              <w:t>нормативного правового акта</w:t>
            </w:r>
            <w:r w:rsidRPr="00BD788C">
              <w:rPr>
                <w:i/>
                <w:color w:val="000000" w:themeColor="text1"/>
              </w:rPr>
              <w:t>)</w:t>
            </w:r>
          </w:p>
          <w:p w:rsidR="006D75F5" w:rsidRPr="001C2AA0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105787" w:rsidRDefault="006D75F5" w:rsidP="0010578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2571F"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6D75F5" w:rsidRPr="00C95316" w:rsidRDefault="00F71748" w:rsidP="00870B8B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F71748">
              <w:rPr>
                <w:color w:val="000000"/>
                <w:sz w:val="24"/>
                <w:szCs w:val="24"/>
                <w:lang w:eastAsia="en-US"/>
              </w:rPr>
              <w:t xml:space="preserve">Проект </w:t>
            </w:r>
            <w:r w:rsidR="00870B8B">
              <w:rPr>
                <w:sz w:val="24"/>
                <w:szCs w:val="24"/>
              </w:rPr>
              <w:t>п</w:t>
            </w:r>
            <w:r w:rsidR="00870B8B" w:rsidRPr="00870B8B">
              <w:rPr>
                <w:sz w:val="24"/>
                <w:szCs w:val="24"/>
              </w:rPr>
              <w:t>риказ</w:t>
            </w:r>
            <w:r w:rsidR="00870B8B">
              <w:rPr>
                <w:sz w:val="24"/>
                <w:szCs w:val="24"/>
              </w:rPr>
              <w:t>а</w:t>
            </w:r>
            <w:r w:rsidR="00870B8B" w:rsidRPr="00870B8B">
              <w:rPr>
                <w:sz w:val="24"/>
                <w:szCs w:val="24"/>
              </w:rPr>
              <w:t xml:space="preserve">  Министерства автомобильных дорог и транспорта Белгородской области «</w:t>
            </w:r>
            <w:r w:rsidR="00BF519C" w:rsidRPr="00BF519C">
              <w:rPr>
                <w:sz w:val="24"/>
                <w:szCs w:val="24"/>
              </w:rPr>
              <w:t>Об утверждении Административного регламента предоставления государственной услуги «Предоставление или аннулирование действия права на осуществление деятельности службы заказа легкового такси на территории Белгородской области, внесение изменений в региональный реестр служб заказа легкового такси, предоставление выписки из регионального реестра служб заказа легкового такси»</w:t>
            </w:r>
            <w:bookmarkStart w:id="0" w:name="_GoBack"/>
            <w:bookmarkEnd w:id="0"/>
            <w:r w:rsidR="00BD32CD" w:rsidRPr="00BD32CD">
              <w:rPr>
                <w:sz w:val="24"/>
                <w:szCs w:val="24"/>
              </w:rPr>
              <w:t>»</w:t>
            </w:r>
            <w:r w:rsidR="00253888">
              <w:rPr>
                <w:sz w:val="24"/>
                <w:szCs w:val="24"/>
              </w:rPr>
              <w:t xml:space="preserve"> разработан в</w:t>
            </w:r>
            <w:r w:rsidR="00253888" w:rsidRPr="00253888">
              <w:rPr>
                <w:sz w:val="24"/>
                <w:szCs w:val="24"/>
              </w:rPr>
              <w:t xml:space="preserve"> соответствии с Федеральным законом от 27 июля 2010 года № 210-ФЗ «Об организации предоставления государственных и муниципальных услуг», постановлением Правительства Российской Федерации от 20 июля 2021 года  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Федерации», постановлением Правительства Белгородской области от 30 мая 2011 года № 205-пп «О порядке разработки и утверждения административных регламентов», постановлением Правительства Белгородской области от 20 декабря 2021 года №633-пп «Об утверждении Положения о министерстве автомобильных дорог и транспорта Белгородской области» Правительство Белгородской области</w:t>
            </w:r>
            <w:r w:rsidR="00253888">
              <w:rPr>
                <w:sz w:val="24"/>
                <w:szCs w:val="24"/>
              </w:rPr>
              <w:t xml:space="preserve">, </w:t>
            </w:r>
            <w:r w:rsidR="00253888" w:rsidRPr="00253888">
              <w:rPr>
                <w:sz w:val="24"/>
                <w:szCs w:val="24"/>
              </w:rPr>
              <w:t xml:space="preserve">в целях приведения нормативных правовых актов Белгородской области в соответствие с действующим законодательством </w:t>
            </w:r>
            <w:r w:rsidR="00253888">
              <w:rPr>
                <w:sz w:val="24"/>
                <w:szCs w:val="24"/>
              </w:rPr>
              <w:t>Российской Федерации</w:t>
            </w: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Информация о влиянии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проекта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>на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состояние конкурентной среды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(окажет/не окажет, если окажет, укажите какое влияние и на какие товарные рынки):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не окажет</w:t>
            </w: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2571F">
              <w:rPr>
                <w:sz w:val="24"/>
                <w:szCs w:val="24"/>
              </w:rPr>
              <w:t>.</w:t>
            </w:r>
            <w:r w:rsidR="00DB4FD7">
              <w:rPr>
                <w:sz w:val="24"/>
                <w:szCs w:val="24"/>
              </w:rPr>
              <w:t xml:space="preserve"> Информация </w:t>
            </w:r>
            <w:r>
              <w:rPr>
                <w:sz w:val="24"/>
                <w:szCs w:val="24"/>
              </w:rPr>
              <w:t xml:space="preserve">о </w:t>
            </w:r>
            <w:r w:rsidRPr="0052571F">
              <w:rPr>
                <w:sz w:val="24"/>
                <w:szCs w:val="24"/>
              </w:rPr>
              <w:t>положения</w:t>
            </w:r>
            <w:r>
              <w:rPr>
                <w:sz w:val="24"/>
                <w:szCs w:val="24"/>
              </w:rPr>
              <w:t>х</w:t>
            </w:r>
            <w:r w:rsidRPr="0052571F">
              <w:rPr>
                <w:sz w:val="24"/>
                <w:szCs w:val="24"/>
              </w:rPr>
              <w:t xml:space="preserve">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, которые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могут привести к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недопущению, ограничению или устранению конкуренции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(отсутствуют/присутствуют, если присутствуют, отразите короткое обоснование их наличия):</w:t>
            </w:r>
            <w:r w:rsidR="00153E7D">
              <w:rPr>
                <w:color w:val="000000"/>
                <w:sz w:val="24"/>
                <w:szCs w:val="24"/>
                <w:lang w:eastAsia="en-US"/>
              </w:rPr>
              <w:t xml:space="preserve"> отсутствуют</w:t>
            </w: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FE4E06" w:rsidRDefault="00FE4E06" w:rsidP="00DB4FD7"/>
    <w:sectPr w:rsidR="00FE4E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946"/>
    <w:rsid w:val="00063748"/>
    <w:rsid w:val="00105787"/>
    <w:rsid w:val="00153E7D"/>
    <w:rsid w:val="0022051F"/>
    <w:rsid w:val="00253888"/>
    <w:rsid w:val="00255CBC"/>
    <w:rsid w:val="00481015"/>
    <w:rsid w:val="004F29AC"/>
    <w:rsid w:val="005022EF"/>
    <w:rsid w:val="00530A1E"/>
    <w:rsid w:val="00592534"/>
    <w:rsid w:val="006D75F5"/>
    <w:rsid w:val="006F0B61"/>
    <w:rsid w:val="00715FF1"/>
    <w:rsid w:val="008351FF"/>
    <w:rsid w:val="00870B8B"/>
    <w:rsid w:val="009E39FE"/>
    <w:rsid w:val="00A12163"/>
    <w:rsid w:val="00A63C16"/>
    <w:rsid w:val="00AE5946"/>
    <w:rsid w:val="00B57296"/>
    <w:rsid w:val="00B73725"/>
    <w:rsid w:val="00BD32CD"/>
    <w:rsid w:val="00BF519C"/>
    <w:rsid w:val="00C64021"/>
    <w:rsid w:val="00C773AC"/>
    <w:rsid w:val="00C95316"/>
    <w:rsid w:val="00CE4702"/>
    <w:rsid w:val="00D71365"/>
    <w:rsid w:val="00DB4FD7"/>
    <w:rsid w:val="00DF3836"/>
    <w:rsid w:val="00E14BAF"/>
    <w:rsid w:val="00F16DC7"/>
    <w:rsid w:val="00F71748"/>
    <w:rsid w:val="00F73D8E"/>
    <w:rsid w:val="00F73EA9"/>
    <w:rsid w:val="00F97F0C"/>
    <w:rsid w:val="00FE4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B75FF5-3504-476B-876F-937882F4E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rsid w:val="006D75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taxi4</cp:lastModifiedBy>
  <cp:revision>9</cp:revision>
  <dcterms:created xsi:type="dcterms:W3CDTF">2022-02-02T13:24:00Z</dcterms:created>
  <dcterms:modified xsi:type="dcterms:W3CDTF">2023-08-23T08:59:00Z</dcterms:modified>
</cp:coreProperties>
</file>